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A81" w:rsidRPr="00832A81" w:rsidRDefault="00832A81" w:rsidP="00832A81">
      <w:pPr>
        <w:jc w:val="center"/>
        <w:rPr>
          <w:b/>
        </w:rPr>
      </w:pPr>
      <w:r w:rsidRPr="00832A81">
        <w:rPr>
          <w:b/>
        </w:rPr>
        <w:t>Cougar Alumni Band Constitution</w:t>
      </w:r>
    </w:p>
    <w:p w:rsidR="00832A81" w:rsidRDefault="00832A81" w:rsidP="00832A81"/>
    <w:p w:rsidR="00832A81" w:rsidRPr="00832A81" w:rsidRDefault="00832A81" w:rsidP="00832A81">
      <w:pPr>
        <w:rPr>
          <w:b/>
        </w:rPr>
      </w:pPr>
      <w:r w:rsidRPr="00832A81">
        <w:rPr>
          <w:b/>
        </w:rPr>
        <w:t>Article I - Name</w:t>
      </w:r>
    </w:p>
    <w:p w:rsidR="00832A81" w:rsidRDefault="00832A81" w:rsidP="00832A81">
      <w:r>
        <w:t>The name of the organization s</w:t>
      </w:r>
      <w:r>
        <w:t>hall be the Cougar Alumni Band.</w:t>
      </w:r>
    </w:p>
    <w:p w:rsidR="00832A81" w:rsidRPr="00832A81" w:rsidRDefault="00832A81" w:rsidP="00832A81">
      <w:pPr>
        <w:rPr>
          <w:b/>
        </w:rPr>
      </w:pPr>
      <w:r w:rsidRPr="00832A81">
        <w:rPr>
          <w:b/>
        </w:rPr>
        <w:t>Article II - Purpose</w:t>
      </w:r>
    </w:p>
    <w:p w:rsidR="00832A81" w:rsidRDefault="00832A81" w:rsidP="00832A81">
      <w:r>
        <w:t>Section 1. The Cougar Alumni Band is associated with the WSU Foundation, a non-profit organization registe</w:t>
      </w:r>
      <w:r>
        <w:t>red in the State of Washington.</w:t>
      </w:r>
    </w:p>
    <w:p w:rsidR="00832A81" w:rsidRDefault="00832A81" w:rsidP="00832A81">
      <w:r>
        <w:t>Section 2. The purpose of this organization shall be of service to the Washington State University Alumni Association, Washington State Univer</w:t>
      </w:r>
      <w:r>
        <w:t>sity, and Cougar Marching Band.</w:t>
      </w:r>
    </w:p>
    <w:p w:rsidR="00832A81" w:rsidRPr="00832A81" w:rsidRDefault="00832A81" w:rsidP="00832A81">
      <w:pPr>
        <w:rPr>
          <w:b/>
        </w:rPr>
      </w:pPr>
      <w:r w:rsidRPr="00832A81">
        <w:rPr>
          <w:b/>
        </w:rPr>
        <w:t>Article III - Membership</w:t>
      </w:r>
    </w:p>
    <w:p w:rsidR="00832A81" w:rsidRDefault="00832A81" w:rsidP="00832A81">
      <w:r>
        <w:t>Section 1. Any alumni of Washington State University interested in the purpose of the Cougar Alumni Band may become a memb</w:t>
      </w:r>
      <w:r>
        <w:t>er upon payment of annual dues.</w:t>
      </w:r>
    </w:p>
    <w:p w:rsidR="00832A81" w:rsidRDefault="00832A81" w:rsidP="00832A81">
      <w:r>
        <w:t>Section 2. Any person interested in the purpose of the Cougar Alumni Band may become a memb</w:t>
      </w:r>
      <w:r>
        <w:t>er upon payment of annual dues.</w:t>
      </w:r>
    </w:p>
    <w:p w:rsidR="00832A81" w:rsidRPr="00832A81" w:rsidRDefault="00832A81" w:rsidP="00832A81">
      <w:pPr>
        <w:rPr>
          <w:b/>
        </w:rPr>
      </w:pPr>
      <w:r w:rsidRPr="00832A81">
        <w:rPr>
          <w:b/>
        </w:rPr>
        <w:t>Article IV - Officers</w:t>
      </w:r>
    </w:p>
    <w:p w:rsidR="00832A81" w:rsidRDefault="00832A81" w:rsidP="00832A81">
      <w:r>
        <w:t>Section 1. The officers of this organization shall be President, Vice President, Secretary, Treasurer, Publicity Director and Librarian. The duties and privileges of the officers shall be prescribed by the by</w:t>
      </w:r>
      <w:r>
        <w:t>laws of the Cougar Alumni Band.</w:t>
      </w:r>
    </w:p>
    <w:p w:rsidR="00832A81" w:rsidRDefault="00832A81" w:rsidP="00832A81">
      <w:r>
        <w:t>Section 2. Officers shall be elected in conjunction with the annual Homecoming football game at Washington State University, be installed, and as</w:t>
      </w:r>
      <w:r>
        <w:t>sume their duties at that time.</w:t>
      </w:r>
    </w:p>
    <w:p w:rsidR="00832A81" w:rsidRDefault="00832A81" w:rsidP="00832A81">
      <w:r>
        <w:t>Section 3. The term of service shall commence at the end of the Homecoming business meeting in the year elected through the end of the Homecoming business meeting the following year. All records kept by outgoing officers will be transfe</w:t>
      </w:r>
      <w:r>
        <w:t>rred to newly elected officers.</w:t>
      </w:r>
    </w:p>
    <w:p w:rsidR="00832A81" w:rsidRDefault="00832A81" w:rsidP="00832A81">
      <w:r>
        <w:t>Section 4. The Executive Board shall appoint a replacement in the event an elected position is vacate</w:t>
      </w:r>
      <w:r>
        <w:t>d prior to the end of the term.</w:t>
      </w:r>
    </w:p>
    <w:p w:rsidR="00832A81" w:rsidRPr="00832A81" w:rsidRDefault="00832A81" w:rsidP="00832A81">
      <w:pPr>
        <w:rPr>
          <w:b/>
        </w:rPr>
      </w:pPr>
      <w:r w:rsidRPr="00832A81">
        <w:rPr>
          <w:b/>
        </w:rPr>
        <w:t>Article V - Board of Directors</w:t>
      </w:r>
    </w:p>
    <w:p w:rsidR="00832A81" w:rsidRDefault="00832A81" w:rsidP="00832A81">
      <w:r>
        <w:t>Section 1. The Board of Directors shall consist of the duly elected officers as described in Article IV, the Cougar Marching Band Director or a representative of the WSU Music Department, a student representative appointed by the Cougar Marching Band, and two to twelve voluntary Cougar Alumni Band members. All members of the Board of Directors will have voting rights on i</w:t>
      </w:r>
      <w:r>
        <w:t>ssues requiring board approval.</w:t>
      </w:r>
    </w:p>
    <w:p w:rsidR="00832A81" w:rsidRDefault="00832A81" w:rsidP="00832A81">
      <w:r>
        <w:t>Section 2. The Executive Board shall consist of the duly elected officers as described in Article IV, the Cougar Marching Band Director or a representative of the WSU Music Department, a student representative appointed by the Cougar Marching Band.</w:t>
      </w:r>
    </w:p>
    <w:p w:rsidR="00832A81" w:rsidRDefault="00832A81" w:rsidP="00832A81">
      <w:r>
        <w:lastRenderedPageBreak/>
        <w:t xml:space="preserve">Section 3. The voluntary board members and all elected officials are chosen from amongst the general membership of the Cougar Alumni Band at </w:t>
      </w:r>
      <w:r>
        <w:t>the Homecoming general meeting.</w:t>
      </w:r>
    </w:p>
    <w:p w:rsidR="00832A81" w:rsidRDefault="00832A81" w:rsidP="00832A81">
      <w:r>
        <w:t xml:space="preserve">Section 4. The term of service for all board members shall be one year, commencing at the termination of the Homecoming general business meeting in the year elected or chosen, and terminating at the </w:t>
      </w:r>
      <w:proofErr w:type="spellStart"/>
      <w:r>
        <w:t>en</w:t>
      </w:r>
      <w:proofErr w:type="spellEnd"/>
      <w:r>
        <w:t xml:space="preserve"> of the Homecoming general business meeting the following year. Board members may be re-elected to the Executive Board, or volunteer for the Board of Directors annually. Outgoing officers shall have priority for ser</w:t>
      </w:r>
      <w:r>
        <w:t>ving on the Board of Directors.</w:t>
      </w:r>
    </w:p>
    <w:p w:rsidR="00832A81" w:rsidRPr="00832A81" w:rsidRDefault="00832A81" w:rsidP="00832A81">
      <w:pPr>
        <w:rPr>
          <w:b/>
        </w:rPr>
      </w:pPr>
      <w:r w:rsidRPr="00832A81">
        <w:rPr>
          <w:b/>
        </w:rPr>
        <w:t>Article VI - Amendments</w:t>
      </w:r>
    </w:p>
    <w:p w:rsidR="00832A81" w:rsidRDefault="00832A81" w:rsidP="00832A81">
      <w:r>
        <w:t>This Constitution and its Bylaws may be amended by a majority vote of those present at a general mee</w:t>
      </w:r>
      <w:r>
        <w:t>ting of the Cougar Alumni Band.</w:t>
      </w:r>
    </w:p>
    <w:p w:rsidR="00832A81" w:rsidRDefault="00832A81" w:rsidP="00832A81">
      <w:r>
        <w:t>Section 1. Special meetings m</w:t>
      </w:r>
      <w:r>
        <w:t>a</w:t>
      </w:r>
      <w:r>
        <w:t>y be called by the Pr</w:t>
      </w:r>
      <w:r>
        <w:t>esident or the Executive Board.</w:t>
      </w:r>
    </w:p>
    <w:p w:rsidR="00832A81" w:rsidRDefault="00832A81" w:rsidP="00832A81">
      <w:r>
        <w:t>Section 2. The Constitution and Bylaws of the Cougar Alumni Band shall not conflict with the rules and regulations</w:t>
      </w:r>
      <w:r>
        <w:t xml:space="preserve"> of the WSU Alumni Association.</w:t>
      </w:r>
    </w:p>
    <w:p w:rsidR="00832A81" w:rsidRPr="00832A81" w:rsidRDefault="00832A81" w:rsidP="00832A81">
      <w:pPr>
        <w:rPr>
          <w:b/>
        </w:rPr>
      </w:pPr>
      <w:r w:rsidRPr="00832A81">
        <w:rPr>
          <w:b/>
        </w:rPr>
        <w:t>Revisions</w:t>
      </w:r>
    </w:p>
    <w:tbl>
      <w:tblPr>
        <w:tblStyle w:val="TableGrid"/>
        <w:tblW w:w="0" w:type="auto"/>
        <w:tblLook w:val="04A0" w:firstRow="1" w:lastRow="0" w:firstColumn="1" w:lastColumn="0" w:noHBand="0" w:noVBand="1"/>
      </w:tblPr>
      <w:tblGrid>
        <w:gridCol w:w="3116"/>
        <w:gridCol w:w="3117"/>
        <w:gridCol w:w="3117"/>
      </w:tblGrid>
      <w:tr w:rsidR="00832A81" w:rsidTr="00832A81">
        <w:tc>
          <w:tcPr>
            <w:tcW w:w="3116" w:type="dxa"/>
          </w:tcPr>
          <w:p w:rsidR="00832A81" w:rsidRDefault="00832A81" w:rsidP="00832A81">
            <w:r>
              <w:t>December 16, 2000</w:t>
            </w:r>
          </w:p>
        </w:tc>
        <w:tc>
          <w:tcPr>
            <w:tcW w:w="3117" w:type="dxa"/>
          </w:tcPr>
          <w:p w:rsidR="00832A81" w:rsidRDefault="00832A81" w:rsidP="00832A81">
            <w:r>
              <w:t>Document updates</w:t>
            </w:r>
          </w:p>
        </w:tc>
        <w:tc>
          <w:tcPr>
            <w:tcW w:w="3117" w:type="dxa"/>
          </w:tcPr>
          <w:p w:rsidR="00832A81" w:rsidRDefault="00832A81" w:rsidP="00832A81"/>
        </w:tc>
      </w:tr>
    </w:tbl>
    <w:p w:rsidR="00315241" w:rsidRDefault="00832A81" w:rsidP="00832A81">
      <w:r>
        <w:t xml:space="preserve"> </w:t>
      </w:r>
    </w:p>
    <w:sectPr w:rsidR="003152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DB8" w:rsidRDefault="00304DB8" w:rsidP="00AB217C">
      <w:pPr>
        <w:spacing w:after="0" w:line="240" w:lineRule="auto"/>
      </w:pPr>
      <w:r>
        <w:separator/>
      </w:r>
    </w:p>
  </w:endnote>
  <w:endnote w:type="continuationSeparator" w:id="0">
    <w:p w:rsidR="00304DB8" w:rsidRDefault="00304DB8" w:rsidP="00AB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17C" w:rsidRDefault="00AB2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83186"/>
      <w:docPartObj>
        <w:docPartGallery w:val="Page Numbers (Bottom of Page)"/>
        <w:docPartUnique/>
      </w:docPartObj>
    </w:sdtPr>
    <w:sdtEndPr>
      <w:rPr>
        <w:noProof/>
      </w:rPr>
    </w:sdtEndPr>
    <w:sdtContent>
      <w:bookmarkStart w:id="0" w:name="_GoBack" w:displacedByCustomXml="prev"/>
      <w:bookmarkEnd w:id="0" w:displacedByCustomXml="prev"/>
      <w:p w:rsidR="00AB217C" w:rsidRDefault="00AB21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B217C" w:rsidRDefault="00AB2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17C" w:rsidRDefault="00AB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DB8" w:rsidRDefault="00304DB8" w:rsidP="00AB217C">
      <w:pPr>
        <w:spacing w:after="0" w:line="240" w:lineRule="auto"/>
      </w:pPr>
      <w:r>
        <w:separator/>
      </w:r>
    </w:p>
  </w:footnote>
  <w:footnote w:type="continuationSeparator" w:id="0">
    <w:p w:rsidR="00304DB8" w:rsidRDefault="00304DB8" w:rsidP="00AB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17C" w:rsidRDefault="00AB2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17C" w:rsidRDefault="00AB2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17C" w:rsidRDefault="00AB2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330D0"/>
    <w:multiLevelType w:val="hybridMultilevel"/>
    <w:tmpl w:val="AFFE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81"/>
    <w:rsid w:val="00304DB8"/>
    <w:rsid w:val="00315241"/>
    <w:rsid w:val="00832A81"/>
    <w:rsid w:val="00AB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26D3"/>
  <w15:chartTrackingRefBased/>
  <w15:docId w15:val="{E0468B45-F9B8-49E6-BDCC-5332DCC1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81"/>
    <w:pPr>
      <w:ind w:left="720"/>
      <w:contextualSpacing/>
    </w:pPr>
  </w:style>
  <w:style w:type="table" w:styleId="TableGrid">
    <w:name w:val="Table Grid"/>
    <w:basedOn w:val="TableNormal"/>
    <w:uiPriority w:val="39"/>
    <w:rsid w:val="0083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17C"/>
  </w:style>
  <w:style w:type="paragraph" w:styleId="Footer">
    <w:name w:val="footer"/>
    <w:basedOn w:val="Normal"/>
    <w:link w:val="FooterChar"/>
    <w:uiPriority w:val="99"/>
    <w:unhideWhenUsed/>
    <w:rsid w:val="00AB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Wyatt</dc:creator>
  <cp:keywords/>
  <dc:description/>
  <cp:lastModifiedBy>David Wyatt</cp:lastModifiedBy>
  <cp:revision>2</cp:revision>
  <dcterms:created xsi:type="dcterms:W3CDTF">2016-07-24T16:26:00Z</dcterms:created>
  <dcterms:modified xsi:type="dcterms:W3CDTF">2016-07-24T16:38:00Z</dcterms:modified>
</cp:coreProperties>
</file>